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5A" w:rsidRDefault="004035AE" w:rsidP="00896C2D">
      <w:pPr>
        <w:jc w:val="center"/>
      </w:pPr>
      <w:r>
        <w:t>1. GENERAL INFORMATION.</w:t>
      </w:r>
    </w:p>
    <w:p w:rsidR="00EA31CA" w:rsidRDefault="00EA31CA">
      <w:r>
        <w:t xml:space="preserve">1. Don Bosco School, is an English medium school run by the </w:t>
      </w:r>
      <w:proofErr w:type="gramStart"/>
      <w:r>
        <w:t>‘ Infant</w:t>
      </w:r>
      <w:proofErr w:type="gramEnd"/>
      <w:r>
        <w:t xml:space="preserve"> Jesus Education Trust’ Public </w:t>
      </w:r>
      <w:proofErr w:type="spellStart"/>
      <w:r>
        <w:t>Regn</w:t>
      </w:r>
      <w:proofErr w:type="spellEnd"/>
      <w:r>
        <w:t xml:space="preserve">. No. E-3009 </w:t>
      </w:r>
      <w:proofErr w:type="gramStart"/>
      <w:r>
        <w:t>( Thane</w:t>
      </w:r>
      <w:proofErr w:type="gramEnd"/>
      <w:r>
        <w:t xml:space="preserve">). </w:t>
      </w:r>
    </w:p>
    <w:p w:rsidR="00EA31CA" w:rsidRDefault="00EA31CA">
      <w:r>
        <w:t xml:space="preserve">2. The School is open to </w:t>
      </w:r>
      <w:proofErr w:type="gramStart"/>
      <w:r>
        <w:t>all ,</w:t>
      </w:r>
      <w:proofErr w:type="gramEnd"/>
      <w:r>
        <w:t xml:space="preserve"> irrespective of religion, caste or creed.</w:t>
      </w:r>
    </w:p>
    <w:p w:rsidR="00EA31CA" w:rsidRDefault="00EA31CA">
      <w:r>
        <w:t>3. The School aims at providing an all- round education to its students by promoting various fields of interest, such as games and sports, music and singing, elocution and dramatics, outing and excursions, scouting and social service , road safety patrol, science club and literary club and so on.</w:t>
      </w:r>
    </w:p>
    <w:p w:rsidR="00EA31CA" w:rsidRDefault="00EA31CA">
      <w:r>
        <w:t>4. Parents are expected to co-operate fully in the task of education by seeing to the regular studies of the child and by encouraging him/her to participate in the activities of the school. Attendance at school functions such as Prize Distribution Day, Sports Day and Annual Day &amp; the days of the National importance is compulsory.</w:t>
      </w:r>
    </w:p>
    <w:p w:rsidR="00EA31CA" w:rsidRDefault="00EA31CA">
      <w:r>
        <w:t>5. Great Stress is laid on punctuality, regular attendance and discipline. Absence without prior permission on the first day of the class after any vacation is considered a serious offence.</w:t>
      </w:r>
    </w:p>
    <w:p w:rsidR="00EA31CA" w:rsidRDefault="00EA31CA">
      <w:r>
        <w:t>6. The school will conduct certain drives for funds for charitable/educational causes during the year. Kin</w:t>
      </w:r>
      <w:r w:rsidR="00082930">
        <w:t xml:space="preserve">dly note that no child or parents will ever be compelled to denote towards these funds. Any contribution should be made out of sheer goodwill and bearing in mind the purpose of the collection which will be always clearly announced before hand and will duly carries out afterwards. </w:t>
      </w:r>
    </w:p>
    <w:p w:rsidR="00082930" w:rsidRDefault="003466EE">
      <w:r>
        <w:t xml:space="preserve">7. The school will follow the curriculum </w:t>
      </w:r>
      <w:r w:rsidR="00896C2D">
        <w:t>lai</w:t>
      </w:r>
      <w:r>
        <w:t xml:space="preserve">d by the education Department of the </w:t>
      </w:r>
      <w:r w:rsidR="00896C2D">
        <w:t>Maharashtra State Govt.</w:t>
      </w:r>
    </w:p>
    <w:p w:rsidR="00896C2D" w:rsidRDefault="00896C2D"/>
    <w:p w:rsidR="004035AE" w:rsidRDefault="004035AE" w:rsidP="00896C2D">
      <w:pPr>
        <w:jc w:val="center"/>
      </w:pPr>
      <w:r>
        <w:t>2. ADMISSION</w:t>
      </w:r>
      <w:r w:rsidR="00896C2D">
        <w:t>S</w:t>
      </w:r>
      <w:r w:rsidR="00C941E1">
        <w:t xml:space="preserve"> &amp; WITHDRAWALS</w:t>
      </w:r>
    </w:p>
    <w:p w:rsidR="00896C2D" w:rsidRDefault="00896C2D" w:rsidP="00896C2D">
      <w:r>
        <w:t>1. New Admission will be made subject to there being vacancies.  No correspondence will be entered in to regarding admissions.</w:t>
      </w:r>
    </w:p>
    <w:p w:rsidR="00896C2D" w:rsidRDefault="00896C2D" w:rsidP="00896C2D">
      <w:r>
        <w:t>2. Parents or guardians are given to understand that they cannot dictate to the management and that the management has the right to say on what conditions it will admit or retain pupils in the school.</w:t>
      </w:r>
    </w:p>
    <w:p w:rsidR="00896C2D" w:rsidRDefault="00896C2D" w:rsidP="00896C2D">
      <w:r>
        <w:t>3. Every new pupil must bring:-</w:t>
      </w:r>
    </w:p>
    <w:p w:rsidR="00896C2D" w:rsidRDefault="00896C2D" w:rsidP="00896C2D">
      <w:r>
        <w:t xml:space="preserve">a) A transfer (leaving) certificate if he comes from a recognized school. </w:t>
      </w:r>
    </w:p>
    <w:p w:rsidR="00896C2D" w:rsidRDefault="00896C2D" w:rsidP="00896C2D">
      <w:r>
        <w:t>b) A Birth Certificate issued by the competent Govt. authority.</w:t>
      </w:r>
    </w:p>
    <w:p w:rsidR="00896C2D" w:rsidRDefault="00896C2D" w:rsidP="00896C2D">
      <w:r>
        <w:t>4. The parent will fill in the admission form and he/she will be responsible for the conduct and fees of the pupil.</w:t>
      </w:r>
    </w:p>
    <w:p w:rsidR="00896C2D" w:rsidRDefault="00896C2D" w:rsidP="00896C2D">
      <w:r>
        <w:t>5. If admitted, Entrance fee equal to one month’s fee of the class is to be paid.</w:t>
      </w:r>
    </w:p>
    <w:p w:rsidR="007236DA" w:rsidRDefault="007236DA" w:rsidP="00896C2D">
      <w:r>
        <w:t xml:space="preserve">6. New admission are liable to </w:t>
      </w:r>
      <w:proofErr w:type="spellStart"/>
      <w:r>
        <w:t>loose</w:t>
      </w:r>
      <w:proofErr w:type="spellEnd"/>
      <w:r>
        <w:t xml:space="preserve"> their seats if they fail to report within a week after the school reopens in June or after the date of admission if the admission is granted after the school reopens.</w:t>
      </w:r>
    </w:p>
    <w:p w:rsidR="002D0CB4" w:rsidRDefault="002D0CB4" w:rsidP="00896C2D">
      <w:r>
        <w:lastRenderedPageBreak/>
        <w:t>7. Notice of the withdrawal should be given in writing a month beforehand. Such notice should be given by PARENTS or by the person responsible for the pupil. Those who leave in April must pay their fees for May also.</w:t>
      </w:r>
    </w:p>
    <w:p w:rsidR="008F09EE" w:rsidRDefault="00C44796" w:rsidP="00896C2D">
      <w:r>
        <w:t>8. No leaving Certificate will be granted unless all school dues are paid.</w:t>
      </w:r>
    </w:p>
    <w:p w:rsidR="000040A3" w:rsidRDefault="000040A3" w:rsidP="006B6BD3"/>
    <w:p w:rsidR="004035AE" w:rsidRDefault="00003418" w:rsidP="008F09EE">
      <w:pPr>
        <w:jc w:val="center"/>
        <w:rPr>
          <w:color w:val="000000" w:themeColor="text1"/>
        </w:rPr>
      </w:pPr>
      <w:r>
        <w:rPr>
          <w:color w:val="000000" w:themeColor="text1"/>
        </w:rPr>
        <w:t>3</w:t>
      </w:r>
      <w:r w:rsidR="003E6A52">
        <w:rPr>
          <w:color w:val="000000" w:themeColor="text1"/>
        </w:rPr>
        <w:t>. SCHOOL TIME TO GUIDE:-</w:t>
      </w:r>
    </w:p>
    <w:tbl>
      <w:tblPr>
        <w:tblStyle w:val="TableGrid"/>
        <w:tblW w:w="9751" w:type="dxa"/>
        <w:tblLook w:val="04A0" w:firstRow="1" w:lastRow="0" w:firstColumn="1" w:lastColumn="0" w:noHBand="0" w:noVBand="1"/>
      </w:tblPr>
      <w:tblGrid>
        <w:gridCol w:w="2943"/>
        <w:gridCol w:w="2127"/>
        <w:gridCol w:w="2243"/>
        <w:gridCol w:w="2438"/>
      </w:tblGrid>
      <w:tr w:rsidR="006945F6" w:rsidTr="006703AC">
        <w:trPr>
          <w:trHeight w:val="300"/>
        </w:trPr>
        <w:tc>
          <w:tcPr>
            <w:tcW w:w="5070" w:type="dxa"/>
            <w:gridSpan w:val="2"/>
          </w:tcPr>
          <w:p w:rsidR="006945F6" w:rsidRDefault="006945F6" w:rsidP="006945F6">
            <w:pPr>
              <w:tabs>
                <w:tab w:val="left" w:pos="1076"/>
              </w:tabs>
              <w:rPr>
                <w:color w:val="000000" w:themeColor="text1"/>
              </w:rPr>
            </w:pPr>
            <w:r>
              <w:rPr>
                <w:color w:val="000000" w:themeColor="text1"/>
              </w:rPr>
              <w:tab/>
              <w:t>School Hours</w:t>
            </w:r>
          </w:p>
        </w:tc>
        <w:tc>
          <w:tcPr>
            <w:tcW w:w="2243" w:type="dxa"/>
          </w:tcPr>
          <w:p w:rsidR="006945F6" w:rsidRDefault="006945F6">
            <w:pPr>
              <w:rPr>
                <w:color w:val="000000" w:themeColor="text1"/>
              </w:rPr>
            </w:pPr>
            <w:r>
              <w:rPr>
                <w:color w:val="000000" w:themeColor="text1"/>
              </w:rPr>
              <w:t>Monday to Friday</w:t>
            </w:r>
          </w:p>
        </w:tc>
        <w:tc>
          <w:tcPr>
            <w:tcW w:w="2438" w:type="dxa"/>
          </w:tcPr>
          <w:p w:rsidR="006945F6" w:rsidRDefault="006945F6">
            <w:pPr>
              <w:rPr>
                <w:color w:val="000000" w:themeColor="text1"/>
              </w:rPr>
            </w:pPr>
            <w:r>
              <w:rPr>
                <w:color w:val="000000" w:themeColor="text1"/>
              </w:rPr>
              <w:t>Saturday</w:t>
            </w:r>
          </w:p>
        </w:tc>
      </w:tr>
      <w:tr w:rsidR="006945F6" w:rsidTr="006703AC">
        <w:trPr>
          <w:trHeight w:val="319"/>
        </w:trPr>
        <w:tc>
          <w:tcPr>
            <w:tcW w:w="2943" w:type="dxa"/>
          </w:tcPr>
          <w:p w:rsidR="006945F6" w:rsidRDefault="006945F6" w:rsidP="006945F6">
            <w:pPr>
              <w:rPr>
                <w:color w:val="000000" w:themeColor="text1"/>
              </w:rPr>
            </w:pPr>
            <w:r>
              <w:rPr>
                <w:color w:val="000000" w:themeColor="text1"/>
              </w:rPr>
              <w:t xml:space="preserve">Secondary </w:t>
            </w:r>
          </w:p>
        </w:tc>
        <w:tc>
          <w:tcPr>
            <w:tcW w:w="2127" w:type="dxa"/>
          </w:tcPr>
          <w:p w:rsidR="006945F6" w:rsidRDefault="006945F6">
            <w:pPr>
              <w:rPr>
                <w:color w:val="000000" w:themeColor="text1"/>
              </w:rPr>
            </w:pPr>
            <w:r>
              <w:rPr>
                <w:color w:val="000000" w:themeColor="text1"/>
              </w:rPr>
              <w:t xml:space="preserve">VI to X </w:t>
            </w:r>
          </w:p>
        </w:tc>
        <w:tc>
          <w:tcPr>
            <w:tcW w:w="2243" w:type="dxa"/>
          </w:tcPr>
          <w:p w:rsidR="006945F6" w:rsidRDefault="006945F6">
            <w:pPr>
              <w:rPr>
                <w:color w:val="000000" w:themeColor="text1"/>
              </w:rPr>
            </w:pPr>
            <w:r>
              <w:rPr>
                <w:color w:val="000000" w:themeColor="text1"/>
              </w:rPr>
              <w:t>6:55 am to 12:15 pm</w:t>
            </w:r>
          </w:p>
        </w:tc>
        <w:tc>
          <w:tcPr>
            <w:tcW w:w="2438" w:type="dxa"/>
          </w:tcPr>
          <w:p w:rsidR="006945F6" w:rsidRDefault="009A5501">
            <w:pPr>
              <w:rPr>
                <w:color w:val="000000" w:themeColor="text1"/>
              </w:rPr>
            </w:pPr>
            <w:r>
              <w:rPr>
                <w:color w:val="000000" w:themeColor="text1"/>
              </w:rPr>
              <w:t>6:55 am to 11:0</w:t>
            </w:r>
            <w:r w:rsidR="006945F6">
              <w:rPr>
                <w:color w:val="000000" w:themeColor="text1"/>
              </w:rPr>
              <w:t>0 am</w:t>
            </w:r>
          </w:p>
        </w:tc>
      </w:tr>
      <w:tr w:rsidR="006945F6" w:rsidTr="006703AC">
        <w:trPr>
          <w:trHeight w:val="319"/>
        </w:trPr>
        <w:tc>
          <w:tcPr>
            <w:tcW w:w="2943" w:type="dxa"/>
          </w:tcPr>
          <w:p w:rsidR="006945F6" w:rsidRDefault="006945F6">
            <w:pPr>
              <w:rPr>
                <w:color w:val="000000" w:themeColor="text1"/>
              </w:rPr>
            </w:pPr>
            <w:r>
              <w:rPr>
                <w:color w:val="000000" w:themeColor="text1"/>
              </w:rPr>
              <w:t>Pre-primary</w:t>
            </w:r>
          </w:p>
        </w:tc>
        <w:tc>
          <w:tcPr>
            <w:tcW w:w="2127" w:type="dxa"/>
          </w:tcPr>
          <w:p w:rsidR="006945F6" w:rsidRDefault="006945F6">
            <w:pPr>
              <w:rPr>
                <w:color w:val="000000" w:themeColor="text1"/>
              </w:rPr>
            </w:pPr>
            <w:r>
              <w:rPr>
                <w:color w:val="000000" w:themeColor="text1"/>
              </w:rPr>
              <w:t>Sr. Kg</w:t>
            </w:r>
          </w:p>
        </w:tc>
        <w:tc>
          <w:tcPr>
            <w:tcW w:w="2243" w:type="dxa"/>
          </w:tcPr>
          <w:p w:rsidR="006945F6" w:rsidRDefault="006945F6" w:rsidP="009A5501">
            <w:pPr>
              <w:rPr>
                <w:color w:val="000000" w:themeColor="text1"/>
              </w:rPr>
            </w:pPr>
            <w:r>
              <w:rPr>
                <w:color w:val="000000" w:themeColor="text1"/>
              </w:rPr>
              <w:t>7:30 am to 1</w:t>
            </w:r>
            <w:r w:rsidR="009A5501">
              <w:rPr>
                <w:color w:val="000000" w:themeColor="text1"/>
              </w:rPr>
              <w:t>1:0</w:t>
            </w:r>
            <w:r>
              <w:rPr>
                <w:color w:val="000000" w:themeColor="text1"/>
              </w:rPr>
              <w:t>0 am</w:t>
            </w:r>
          </w:p>
        </w:tc>
        <w:tc>
          <w:tcPr>
            <w:tcW w:w="2438" w:type="dxa"/>
          </w:tcPr>
          <w:p w:rsidR="006945F6" w:rsidRDefault="006945F6">
            <w:pPr>
              <w:rPr>
                <w:color w:val="000000" w:themeColor="text1"/>
              </w:rPr>
            </w:pPr>
            <w:r>
              <w:rPr>
                <w:color w:val="000000" w:themeColor="text1"/>
              </w:rPr>
              <w:t>Holiday</w:t>
            </w:r>
          </w:p>
        </w:tc>
      </w:tr>
      <w:tr w:rsidR="006945F6" w:rsidTr="006703AC">
        <w:trPr>
          <w:trHeight w:val="300"/>
        </w:trPr>
        <w:tc>
          <w:tcPr>
            <w:tcW w:w="2943" w:type="dxa"/>
          </w:tcPr>
          <w:p w:rsidR="006945F6" w:rsidRDefault="006945F6">
            <w:pPr>
              <w:rPr>
                <w:color w:val="000000" w:themeColor="text1"/>
              </w:rPr>
            </w:pPr>
          </w:p>
        </w:tc>
        <w:tc>
          <w:tcPr>
            <w:tcW w:w="2127" w:type="dxa"/>
          </w:tcPr>
          <w:p w:rsidR="006945F6" w:rsidRDefault="006945F6">
            <w:pPr>
              <w:rPr>
                <w:color w:val="000000" w:themeColor="text1"/>
              </w:rPr>
            </w:pPr>
            <w:r>
              <w:rPr>
                <w:color w:val="000000" w:themeColor="text1"/>
              </w:rPr>
              <w:t>Jr. Kg</w:t>
            </w:r>
          </w:p>
        </w:tc>
        <w:tc>
          <w:tcPr>
            <w:tcW w:w="2243" w:type="dxa"/>
          </w:tcPr>
          <w:p w:rsidR="006945F6" w:rsidRDefault="009A5501" w:rsidP="009A5501">
            <w:pPr>
              <w:rPr>
                <w:color w:val="000000" w:themeColor="text1"/>
              </w:rPr>
            </w:pPr>
            <w:r>
              <w:rPr>
                <w:color w:val="000000" w:themeColor="text1"/>
              </w:rPr>
              <w:t>11</w:t>
            </w:r>
            <w:r w:rsidR="006945F6">
              <w:rPr>
                <w:color w:val="000000" w:themeColor="text1"/>
              </w:rPr>
              <w:t xml:space="preserve">:30 am to </w:t>
            </w:r>
            <w:r>
              <w:rPr>
                <w:color w:val="000000" w:themeColor="text1"/>
              </w:rPr>
              <w:t>3:0</w:t>
            </w:r>
            <w:r w:rsidR="006945F6">
              <w:rPr>
                <w:color w:val="000000" w:themeColor="text1"/>
              </w:rPr>
              <w:t>0 pm</w:t>
            </w:r>
          </w:p>
        </w:tc>
        <w:tc>
          <w:tcPr>
            <w:tcW w:w="2438" w:type="dxa"/>
          </w:tcPr>
          <w:p w:rsidR="006945F6" w:rsidRDefault="006945F6">
            <w:pPr>
              <w:rPr>
                <w:color w:val="000000" w:themeColor="text1"/>
              </w:rPr>
            </w:pPr>
            <w:r>
              <w:rPr>
                <w:color w:val="000000" w:themeColor="text1"/>
              </w:rPr>
              <w:t>Holiday</w:t>
            </w:r>
          </w:p>
        </w:tc>
      </w:tr>
      <w:tr w:rsidR="006945F6" w:rsidTr="006703AC">
        <w:trPr>
          <w:trHeight w:val="319"/>
        </w:trPr>
        <w:tc>
          <w:tcPr>
            <w:tcW w:w="2943" w:type="dxa"/>
          </w:tcPr>
          <w:p w:rsidR="006945F6" w:rsidRDefault="006945F6">
            <w:pPr>
              <w:rPr>
                <w:color w:val="000000" w:themeColor="text1"/>
              </w:rPr>
            </w:pPr>
            <w:r>
              <w:rPr>
                <w:color w:val="000000" w:themeColor="text1"/>
              </w:rPr>
              <w:t xml:space="preserve">Primary </w:t>
            </w:r>
          </w:p>
        </w:tc>
        <w:tc>
          <w:tcPr>
            <w:tcW w:w="2127" w:type="dxa"/>
          </w:tcPr>
          <w:p w:rsidR="006945F6" w:rsidRDefault="006945F6">
            <w:pPr>
              <w:rPr>
                <w:color w:val="000000" w:themeColor="text1"/>
              </w:rPr>
            </w:pPr>
            <w:r>
              <w:rPr>
                <w:color w:val="000000" w:themeColor="text1"/>
              </w:rPr>
              <w:t>I to V</w:t>
            </w:r>
          </w:p>
        </w:tc>
        <w:tc>
          <w:tcPr>
            <w:tcW w:w="2243" w:type="dxa"/>
          </w:tcPr>
          <w:p w:rsidR="006945F6" w:rsidRDefault="009A5501">
            <w:pPr>
              <w:rPr>
                <w:color w:val="000000" w:themeColor="text1"/>
              </w:rPr>
            </w:pPr>
            <w:r>
              <w:rPr>
                <w:color w:val="000000" w:themeColor="text1"/>
              </w:rPr>
              <w:t>12:25 pm to 5:55</w:t>
            </w:r>
            <w:r w:rsidR="006945F6">
              <w:rPr>
                <w:color w:val="000000" w:themeColor="text1"/>
              </w:rPr>
              <w:t xml:space="preserve"> pm</w:t>
            </w:r>
          </w:p>
        </w:tc>
        <w:tc>
          <w:tcPr>
            <w:tcW w:w="2438" w:type="dxa"/>
          </w:tcPr>
          <w:p w:rsidR="006945F6" w:rsidRDefault="009A5501">
            <w:pPr>
              <w:rPr>
                <w:color w:val="000000" w:themeColor="text1"/>
              </w:rPr>
            </w:pPr>
            <w:r>
              <w:rPr>
                <w:color w:val="000000" w:themeColor="text1"/>
              </w:rPr>
              <w:t>11:15 am to 3:30</w:t>
            </w:r>
            <w:r w:rsidR="006945F6">
              <w:rPr>
                <w:color w:val="000000" w:themeColor="text1"/>
              </w:rPr>
              <w:t xml:space="preserve"> pm</w:t>
            </w:r>
          </w:p>
        </w:tc>
      </w:tr>
      <w:tr w:rsidR="006703AC" w:rsidTr="006703AC">
        <w:trPr>
          <w:trHeight w:val="319"/>
        </w:trPr>
        <w:tc>
          <w:tcPr>
            <w:tcW w:w="2943" w:type="dxa"/>
          </w:tcPr>
          <w:p w:rsidR="006703AC" w:rsidRDefault="006703AC">
            <w:pPr>
              <w:rPr>
                <w:color w:val="000000" w:themeColor="text1"/>
              </w:rPr>
            </w:pPr>
            <w:r>
              <w:rPr>
                <w:color w:val="000000" w:themeColor="text1"/>
              </w:rPr>
              <w:t>Jr. College</w:t>
            </w:r>
          </w:p>
        </w:tc>
        <w:tc>
          <w:tcPr>
            <w:tcW w:w="2127" w:type="dxa"/>
          </w:tcPr>
          <w:p w:rsidR="006703AC" w:rsidRDefault="006703AC">
            <w:pPr>
              <w:rPr>
                <w:color w:val="000000" w:themeColor="text1"/>
              </w:rPr>
            </w:pPr>
            <w:r>
              <w:rPr>
                <w:color w:val="000000" w:themeColor="text1"/>
              </w:rPr>
              <w:t>Science &amp; Commerce</w:t>
            </w:r>
          </w:p>
        </w:tc>
        <w:tc>
          <w:tcPr>
            <w:tcW w:w="4681" w:type="dxa"/>
            <w:gridSpan w:val="2"/>
          </w:tcPr>
          <w:p w:rsidR="006703AC" w:rsidRDefault="006703AC" w:rsidP="006703AC">
            <w:pPr>
              <w:jc w:val="center"/>
              <w:rPr>
                <w:color w:val="000000" w:themeColor="text1"/>
              </w:rPr>
            </w:pPr>
            <w:r>
              <w:rPr>
                <w:color w:val="000000" w:themeColor="text1"/>
              </w:rPr>
              <w:t>6:55 am to 12:15 pm</w:t>
            </w:r>
          </w:p>
        </w:tc>
      </w:tr>
      <w:tr w:rsidR="006945F6" w:rsidTr="006703AC">
        <w:trPr>
          <w:trHeight w:val="300"/>
        </w:trPr>
        <w:tc>
          <w:tcPr>
            <w:tcW w:w="2943" w:type="dxa"/>
          </w:tcPr>
          <w:p w:rsidR="006945F6" w:rsidRDefault="006945F6">
            <w:pPr>
              <w:rPr>
                <w:color w:val="000000" w:themeColor="text1"/>
              </w:rPr>
            </w:pPr>
            <w:r>
              <w:rPr>
                <w:color w:val="000000" w:themeColor="text1"/>
              </w:rPr>
              <w:t>Office Hours</w:t>
            </w:r>
          </w:p>
        </w:tc>
        <w:tc>
          <w:tcPr>
            <w:tcW w:w="2127" w:type="dxa"/>
          </w:tcPr>
          <w:p w:rsidR="006945F6" w:rsidRDefault="006945F6">
            <w:pPr>
              <w:rPr>
                <w:color w:val="000000" w:themeColor="text1"/>
              </w:rPr>
            </w:pPr>
            <w:r>
              <w:rPr>
                <w:color w:val="000000" w:themeColor="text1"/>
              </w:rPr>
              <w:t>-</w:t>
            </w:r>
          </w:p>
        </w:tc>
        <w:tc>
          <w:tcPr>
            <w:tcW w:w="2243" w:type="dxa"/>
          </w:tcPr>
          <w:p w:rsidR="006945F6" w:rsidRDefault="009A5501">
            <w:pPr>
              <w:rPr>
                <w:color w:val="000000" w:themeColor="text1"/>
              </w:rPr>
            </w:pPr>
            <w:r>
              <w:rPr>
                <w:color w:val="000000" w:themeColor="text1"/>
              </w:rPr>
              <w:t>9:00 am to 2:00 p</w:t>
            </w:r>
            <w:r w:rsidR="006945F6">
              <w:rPr>
                <w:color w:val="000000" w:themeColor="text1"/>
              </w:rPr>
              <w:t>m</w:t>
            </w:r>
          </w:p>
        </w:tc>
        <w:tc>
          <w:tcPr>
            <w:tcW w:w="2438" w:type="dxa"/>
          </w:tcPr>
          <w:p w:rsidR="006945F6" w:rsidRDefault="006945F6">
            <w:pPr>
              <w:rPr>
                <w:color w:val="000000" w:themeColor="text1"/>
              </w:rPr>
            </w:pPr>
            <w:r>
              <w:rPr>
                <w:color w:val="000000" w:themeColor="text1"/>
              </w:rPr>
              <w:t>-</w:t>
            </w:r>
          </w:p>
        </w:tc>
      </w:tr>
      <w:tr w:rsidR="006945F6" w:rsidTr="006703AC">
        <w:trPr>
          <w:trHeight w:val="338"/>
        </w:trPr>
        <w:tc>
          <w:tcPr>
            <w:tcW w:w="2943" w:type="dxa"/>
          </w:tcPr>
          <w:p w:rsidR="006945F6" w:rsidRDefault="006945F6">
            <w:pPr>
              <w:rPr>
                <w:color w:val="000000" w:themeColor="text1"/>
              </w:rPr>
            </w:pPr>
            <w:r>
              <w:rPr>
                <w:color w:val="000000" w:themeColor="text1"/>
              </w:rPr>
              <w:t>Headmistress Office Timing</w:t>
            </w:r>
          </w:p>
        </w:tc>
        <w:tc>
          <w:tcPr>
            <w:tcW w:w="2127" w:type="dxa"/>
          </w:tcPr>
          <w:p w:rsidR="006945F6" w:rsidRDefault="006945F6">
            <w:pPr>
              <w:rPr>
                <w:color w:val="000000" w:themeColor="text1"/>
              </w:rPr>
            </w:pPr>
            <w:r>
              <w:rPr>
                <w:color w:val="000000" w:themeColor="text1"/>
              </w:rPr>
              <w:t>-</w:t>
            </w:r>
          </w:p>
        </w:tc>
        <w:tc>
          <w:tcPr>
            <w:tcW w:w="2243" w:type="dxa"/>
          </w:tcPr>
          <w:p w:rsidR="006945F6" w:rsidRDefault="006945F6">
            <w:pPr>
              <w:rPr>
                <w:color w:val="000000" w:themeColor="text1"/>
              </w:rPr>
            </w:pPr>
            <w:r>
              <w:rPr>
                <w:color w:val="000000" w:themeColor="text1"/>
              </w:rPr>
              <w:t>10:00 am to 11:30 am</w:t>
            </w:r>
          </w:p>
        </w:tc>
        <w:tc>
          <w:tcPr>
            <w:tcW w:w="2438" w:type="dxa"/>
          </w:tcPr>
          <w:p w:rsidR="006945F6" w:rsidRDefault="006945F6">
            <w:pPr>
              <w:rPr>
                <w:color w:val="000000" w:themeColor="text1"/>
              </w:rPr>
            </w:pPr>
            <w:r>
              <w:rPr>
                <w:color w:val="000000" w:themeColor="text1"/>
              </w:rPr>
              <w:t>-</w:t>
            </w:r>
          </w:p>
        </w:tc>
      </w:tr>
    </w:tbl>
    <w:p w:rsidR="006945F6" w:rsidRDefault="006945F6">
      <w:pPr>
        <w:rPr>
          <w:color w:val="000000" w:themeColor="text1"/>
        </w:rPr>
      </w:pPr>
    </w:p>
    <w:p w:rsidR="008F09EE" w:rsidRDefault="00003418" w:rsidP="008F09EE">
      <w:pPr>
        <w:jc w:val="center"/>
        <w:rPr>
          <w:color w:val="000000" w:themeColor="text1"/>
        </w:rPr>
      </w:pPr>
      <w:r>
        <w:rPr>
          <w:color w:val="000000" w:themeColor="text1"/>
        </w:rPr>
        <w:t>4</w:t>
      </w:r>
      <w:r w:rsidR="008F09EE">
        <w:rPr>
          <w:color w:val="000000" w:themeColor="text1"/>
        </w:rPr>
        <w:t>. Parents may seek interviews with teachers.</w:t>
      </w:r>
    </w:p>
    <w:p w:rsidR="008F09EE" w:rsidRDefault="008F09EE" w:rsidP="008F09EE">
      <w:pPr>
        <w:rPr>
          <w:color w:val="000000" w:themeColor="text1"/>
        </w:rPr>
      </w:pPr>
      <w:r>
        <w:rPr>
          <w:color w:val="000000" w:themeColor="text1"/>
        </w:rPr>
        <w:t>For Sr. K.G. – after 11:00am &amp; Jr K.G – after 3:00pm</w:t>
      </w:r>
    </w:p>
    <w:p w:rsidR="008F09EE" w:rsidRDefault="008F09EE" w:rsidP="008F09EE">
      <w:pPr>
        <w:rPr>
          <w:color w:val="000000" w:themeColor="text1"/>
        </w:rPr>
      </w:pPr>
      <w:r>
        <w:rPr>
          <w:color w:val="000000" w:themeColor="text1"/>
        </w:rPr>
        <w:t>(Only on Tuesday)</w:t>
      </w:r>
      <w:bookmarkStart w:id="0" w:name="_GoBack"/>
      <w:bookmarkEnd w:id="0"/>
    </w:p>
    <w:p w:rsidR="008F09EE" w:rsidRDefault="008F09EE" w:rsidP="008F09EE">
      <w:pPr>
        <w:rPr>
          <w:color w:val="000000" w:themeColor="text1"/>
        </w:rPr>
      </w:pPr>
      <w:r>
        <w:rPr>
          <w:color w:val="000000" w:themeColor="text1"/>
        </w:rPr>
        <w:t>For Std. I &amp; Std II after - 5:55pm</w:t>
      </w:r>
    </w:p>
    <w:p w:rsidR="008F09EE" w:rsidRDefault="008F09EE" w:rsidP="008F09EE">
      <w:pPr>
        <w:rPr>
          <w:color w:val="000000" w:themeColor="text1"/>
        </w:rPr>
      </w:pPr>
      <w:r>
        <w:rPr>
          <w:color w:val="000000" w:themeColor="text1"/>
        </w:rPr>
        <w:t xml:space="preserve">(Only on </w:t>
      </w:r>
      <w:proofErr w:type="gramStart"/>
      <w:r>
        <w:rPr>
          <w:color w:val="000000" w:themeColor="text1"/>
        </w:rPr>
        <w:t>Wednesday )</w:t>
      </w:r>
      <w:proofErr w:type="gramEnd"/>
    </w:p>
    <w:p w:rsidR="008F09EE" w:rsidRDefault="008F09EE" w:rsidP="008F09EE">
      <w:pPr>
        <w:rPr>
          <w:color w:val="000000" w:themeColor="text1"/>
        </w:rPr>
      </w:pPr>
      <w:r>
        <w:rPr>
          <w:color w:val="000000" w:themeColor="text1"/>
        </w:rPr>
        <w:t>For Std.</w:t>
      </w:r>
      <w:r w:rsidR="00E93B81">
        <w:rPr>
          <w:color w:val="000000" w:themeColor="text1"/>
        </w:rPr>
        <w:t xml:space="preserve">III, </w:t>
      </w:r>
      <w:r>
        <w:rPr>
          <w:color w:val="000000" w:themeColor="text1"/>
        </w:rPr>
        <w:t>IV &amp; Std V after - 5:55pm</w:t>
      </w:r>
    </w:p>
    <w:p w:rsidR="008F09EE" w:rsidRDefault="008F09EE" w:rsidP="008F09EE">
      <w:pPr>
        <w:rPr>
          <w:color w:val="000000" w:themeColor="text1"/>
        </w:rPr>
      </w:pPr>
      <w:r>
        <w:rPr>
          <w:color w:val="000000" w:themeColor="text1"/>
        </w:rPr>
        <w:t xml:space="preserve">(Only on </w:t>
      </w:r>
      <w:proofErr w:type="gramStart"/>
      <w:r>
        <w:rPr>
          <w:color w:val="000000" w:themeColor="text1"/>
        </w:rPr>
        <w:t>Thursday )</w:t>
      </w:r>
      <w:proofErr w:type="gramEnd"/>
    </w:p>
    <w:p w:rsidR="008F09EE" w:rsidRDefault="00E93B81" w:rsidP="008F09EE">
      <w:pPr>
        <w:rPr>
          <w:color w:val="000000" w:themeColor="text1"/>
        </w:rPr>
      </w:pPr>
      <w:r>
        <w:rPr>
          <w:color w:val="000000" w:themeColor="text1"/>
        </w:rPr>
        <w:t>For Std. VI</w:t>
      </w:r>
      <w:r w:rsidR="008F09EE">
        <w:rPr>
          <w:color w:val="000000" w:themeColor="text1"/>
        </w:rPr>
        <w:t xml:space="preserve"> &amp; Std </w:t>
      </w:r>
      <w:r>
        <w:rPr>
          <w:color w:val="000000" w:themeColor="text1"/>
        </w:rPr>
        <w:t>VII</w:t>
      </w:r>
      <w:r w:rsidR="008F09EE">
        <w:rPr>
          <w:color w:val="000000" w:themeColor="text1"/>
        </w:rPr>
        <w:t xml:space="preserve"> after </w:t>
      </w:r>
      <w:r>
        <w:rPr>
          <w:color w:val="000000" w:themeColor="text1"/>
        </w:rPr>
        <w:t>–</w:t>
      </w:r>
      <w:r w:rsidR="008F09EE">
        <w:rPr>
          <w:color w:val="000000" w:themeColor="text1"/>
        </w:rPr>
        <w:t xml:space="preserve"> </w:t>
      </w:r>
      <w:r>
        <w:rPr>
          <w:color w:val="000000" w:themeColor="text1"/>
        </w:rPr>
        <w:t>12:15</w:t>
      </w:r>
      <w:r w:rsidR="008F09EE">
        <w:rPr>
          <w:color w:val="000000" w:themeColor="text1"/>
        </w:rPr>
        <w:t>pm</w:t>
      </w:r>
    </w:p>
    <w:p w:rsidR="008F09EE" w:rsidRDefault="008F09EE" w:rsidP="008F09EE">
      <w:pPr>
        <w:rPr>
          <w:color w:val="000000" w:themeColor="text1"/>
        </w:rPr>
      </w:pPr>
      <w:r>
        <w:rPr>
          <w:color w:val="000000" w:themeColor="text1"/>
        </w:rPr>
        <w:t>(Only on Wednesday)</w:t>
      </w:r>
    </w:p>
    <w:p w:rsidR="008F09EE" w:rsidRDefault="00E93B81" w:rsidP="008F09EE">
      <w:pPr>
        <w:rPr>
          <w:color w:val="000000" w:themeColor="text1"/>
        </w:rPr>
      </w:pPr>
      <w:r>
        <w:rPr>
          <w:color w:val="000000" w:themeColor="text1"/>
        </w:rPr>
        <w:t>For Std. IX</w:t>
      </w:r>
      <w:r w:rsidR="008F09EE">
        <w:rPr>
          <w:color w:val="000000" w:themeColor="text1"/>
        </w:rPr>
        <w:t xml:space="preserve"> &amp; St</w:t>
      </w:r>
      <w:r>
        <w:rPr>
          <w:color w:val="000000" w:themeColor="text1"/>
        </w:rPr>
        <w:t>d X</w:t>
      </w:r>
      <w:r w:rsidR="008F09EE">
        <w:rPr>
          <w:color w:val="000000" w:themeColor="text1"/>
        </w:rPr>
        <w:t xml:space="preserve"> after </w:t>
      </w:r>
      <w:r>
        <w:rPr>
          <w:color w:val="000000" w:themeColor="text1"/>
        </w:rPr>
        <w:t>– 12:15</w:t>
      </w:r>
      <w:r w:rsidR="008F09EE">
        <w:rPr>
          <w:color w:val="000000" w:themeColor="text1"/>
        </w:rPr>
        <w:t>pm</w:t>
      </w:r>
    </w:p>
    <w:p w:rsidR="00E93B81" w:rsidRDefault="00E93B81" w:rsidP="00E93B81">
      <w:pPr>
        <w:rPr>
          <w:color w:val="000000" w:themeColor="text1"/>
        </w:rPr>
      </w:pPr>
      <w:r>
        <w:rPr>
          <w:color w:val="000000" w:themeColor="text1"/>
        </w:rPr>
        <w:t>(Only on Thursday)</w:t>
      </w:r>
    </w:p>
    <w:p w:rsidR="00E93B81" w:rsidRDefault="00E93B81" w:rsidP="008F09EE">
      <w:pPr>
        <w:rPr>
          <w:color w:val="000000" w:themeColor="text1"/>
        </w:rPr>
      </w:pPr>
      <w:r>
        <w:rPr>
          <w:color w:val="000000" w:themeColor="text1"/>
        </w:rPr>
        <w:t xml:space="preserve">School Business will not be transacted during holidays </w:t>
      </w:r>
    </w:p>
    <w:p w:rsidR="00E93B81" w:rsidRDefault="00E93B81" w:rsidP="008F09EE">
      <w:pPr>
        <w:rPr>
          <w:color w:val="000000" w:themeColor="text1"/>
        </w:rPr>
      </w:pPr>
    </w:p>
    <w:p w:rsidR="008F09EE" w:rsidRDefault="008F09EE" w:rsidP="008F09EE">
      <w:pPr>
        <w:rPr>
          <w:color w:val="000000" w:themeColor="text1"/>
        </w:rPr>
      </w:pPr>
    </w:p>
    <w:p w:rsidR="008F09EE" w:rsidRDefault="008F09EE" w:rsidP="008F09EE">
      <w:pPr>
        <w:rPr>
          <w:color w:val="000000" w:themeColor="text1"/>
        </w:rPr>
      </w:pPr>
    </w:p>
    <w:p w:rsidR="003E6A52" w:rsidRPr="003E6A52" w:rsidRDefault="003E6A52">
      <w:pPr>
        <w:rPr>
          <w:color w:val="000000" w:themeColor="text1"/>
        </w:rPr>
      </w:pPr>
    </w:p>
    <w:sectPr w:rsidR="003E6A52" w:rsidRPr="003E6A52" w:rsidSect="000040A3">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035AE"/>
    <w:rsid w:val="00003418"/>
    <w:rsid w:val="000040A3"/>
    <w:rsid w:val="00082930"/>
    <w:rsid w:val="002D0CB4"/>
    <w:rsid w:val="00341625"/>
    <w:rsid w:val="003466EE"/>
    <w:rsid w:val="003E6A52"/>
    <w:rsid w:val="004035AE"/>
    <w:rsid w:val="006703AC"/>
    <w:rsid w:val="006945F6"/>
    <w:rsid w:val="006A7553"/>
    <w:rsid w:val="006B6BD3"/>
    <w:rsid w:val="007236DA"/>
    <w:rsid w:val="00896C2D"/>
    <w:rsid w:val="008F09EE"/>
    <w:rsid w:val="009A5501"/>
    <w:rsid w:val="00C44796"/>
    <w:rsid w:val="00C600A9"/>
    <w:rsid w:val="00C941E1"/>
    <w:rsid w:val="00DA1D5A"/>
    <w:rsid w:val="00E509CA"/>
    <w:rsid w:val="00E93B81"/>
    <w:rsid w:val="00EA31C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9AF4"/>
  <w15:docId w15:val="{84710CDB-AD08-4B40-B560-02477875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Teacher's Pc</cp:lastModifiedBy>
  <cp:revision>17</cp:revision>
  <dcterms:created xsi:type="dcterms:W3CDTF">2017-06-19T02:18:00Z</dcterms:created>
  <dcterms:modified xsi:type="dcterms:W3CDTF">2022-08-30T06:10:00Z</dcterms:modified>
</cp:coreProperties>
</file>